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B7D" w:rsidRPr="00B00B7D" w:rsidRDefault="00B00B7D" w:rsidP="00B00B7D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234"/>
      <w:r w:rsidRPr="00B00B7D">
        <w:rPr>
          <w:rFonts w:ascii="Times New Roman" w:eastAsia="Tahoma" w:hAnsi="Times New Roman" w:cs="Times New Roman"/>
          <w:b/>
          <w:bCs/>
        </w:rPr>
        <w:t>Урок 33. Органы кровообращения: строение сердца</w:t>
      </w:r>
      <w:bookmarkEnd w:id="0"/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B00B7D">
        <w:rPr>
          <w:rFonts w:ascii="Times New Roman" w:eastAsia="Times New Roman" w:hAnsi="Times New Roman" w:cs="Times New Roman"/>
        </w:rPr>
        <w:t>развить знания учащихся о системе органов кровообращения, ее зна</w:t>
      </w:r>
      <w:r w:rsidRPr="00B00B7D">
        <w:rPr>
          <w:rFonts w:ascii="Times New Roman" w:eastAsia="Times New Roman" w:hAnsi="Times New Roman" w:cs="Times New Roman"/>
        </w:rPr>
        <w:softHyphen/>
        <w:t>чении, о строении сердца.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B00B7D">
        <w:rPr>
          <w:rFonts w:ascii="Times New Roman" w:eastAsia="Times New Roman" w:hAnsi="Times New Roman" w:cs="Times New Roman"/>
        </w:rPr>
        <w:t>таблица «Сердце», модель торса человека, разборные модели серд</w:t>
      </w:r>
      <w:r w:rsidRPr="00B00B7D">
        <w:rPr>
          <w:rFonts w:ascii="Times New Roman" w:eastAsia="Times New Roman" w:hAnsi="Times New Roman" w:cs="Times New Roman"/>
        </w:rPr>
        <w:softHyphen/>
        <w:t>ца, учебно-тематические карты для самостоятельной работы по количеству учащих</w:t>
      </w:r>
      <w:r w:rsidRPr="00B00B7D">
        <w:rPr>
          <w:rFonts w:ascii="Times New Roman" w:eastAsia="Times New Roman" w:hAnsi="Times New Roman" w:cs="Times New Roman"/>
        </w:rPr>
        <w:softHyphen/>
        <w:t>ся, портрет В. Гарвея.</w:t>
      </w:r>
    </w:p>
    <w:p w:rsidR="00B00B7D" w:rsidRPr="00B00B7D" w:rsidRDefault="00B00B7D" w:rsidP="00B00B7D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1" w:name="bookmark235"/>
      <w:r w:rsidRPr="00B00B7D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B00B7D" w:rsidRPr="00B00B7D" w:rsidRDefault="00B00B7D" w:rsidP="00B00B7D">
      <w:pPr>
        <w:keepNext/>
        <w:keepLines/>
        <w:numPr>
          <w:ilvl w:val="0"/>
          <w:numId w:val="27"/>
        </w:numPr>
        <w:tabs>
          <w:tab w:val="left" w:pos="349"/>
        </w:tabs>
        <w:ind w:right="57"/>
        <w:outlineLvl w:val="7"/>
        <w:rPr>
          <w:rFonts w:ascii="Times New Roman" w:eastAsia="Times New Roman" w:hAnsi="Times New Roman" w:cs="Times New Roman"/>
        </w:rPr>
      </w:pPr>
      <w:bookmarkStart w:id="2" w:name="bookmark236"/>
      <w:r w:rsidRPr="00B00B7D">
        <w:rPr>
          <w:rFonts w:ascii="Times New Roman" w:eastAsia="Times New Roman" w:hAnsi="Times New Roman" w:cs="Times New Roman"/>
        </w:rPr>
        <w:t>Организационный момент</w:t>
      </w:r>
      <w:bookmarkEnd w:id="2"/>
    </w:p>
    <w:p w:rsidR="00B00B7D" w:rsidRPr="00B00B7D" w:rsidRDefault="00B00B7D" w:rsidP="00B00B7D">
      <w:pPr>
        <w:keepNext/>
        <w:keepLines/>
        <w:numPr>
          <w:ilvl w:val="0"/>
          <w:numId w:val="27"/>
        </w:numPr>
        <w:tabs>
          <w:tab w:val="left" w:pos="349"/>
        </w:tabs>
        <w:ind w:right="57"/>
        <w:outlineLvl w:val="7"/>
        <w:rPr>
          <w:rFonts w:ascii="Times New Roman" w:eastAsia="Times New Roman" w:hAnsi="Times New Roman" w:cs="Times New Roman"/>
        </w:rPr>
      </w:pPr>
      <w:bookmarkStart w:id="3" w:name="bookmark237"/>
      <w:r w:rsidRPr="00B00B7D">
        <w:rPr>
          <w:rFonts w:ascii="Times New Roman" w:eastAsia="Times New Roman" w:hAnsi="Times New Roman" w:cs="Times New Roman"/>
        </w:rPr>
        <w:t>Актуализация опорных знаний</w:t>
      </w:r>
      <w:bookmarkEnd w:id="3"/>
    </w:p>
    <w:p w:rsidR="00B00B7D" w:rsidRPr="00B00B7D" w:rsidRDefault="00B00B7D" w:rsidP="00B00B7D">
      <w:pPr>
        <w:numPr>
          <w:ilvl w:val="0"/>
          <w:numId w:val="28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Индивидуальная работа по карточкам.</w:t>
      </w:r>
    </w:p>
    <w:p w:rsidR="00B00B7D" w:rsidRPr="00B00B7D" w:rsidRDefault="00B00B7D" w:rsidP="00B00B7D">
      <w:pPr>
        <w:framePr w:h="1613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62480" cy="1020445"/>
            <wp:effectExtent l="0" t="0" r="0" b="8255"/>
            <wp:docPr id="1" name="Рисунок 1" descr="image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B7D" w:rsidRPr="00B00B7D" w:rsidRDefault="00B00B7D" w:rsidP="00B00B7D">
      <w:pPr>
        <w:framePr w:h="1613" w:wrap="notBeside" w:vAnchor="text" w:hAnchor="text" w:xAlign="center" w:y="1"/>
        <w:numPr>
          <w:ilvl w:val="0"/>
          <w:numId w:val="29"/>
        </w:numPr>
        <w:tabs>
          <w:tab w:val="left" w:pos="155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С помощью рисунка составьте рассказ на тему «Воспалительный процесс».</w:t>
      </w:r>
    </w:p>
    <w:p w:rsidR="00B00B7D" w:rsidRPr="00B00B7D" w:rsidRDefault="00B00B7D" w:rsidP="00B00B7D">
      <w:pPr>
        <w:ind w:left="340" w:right="57"/>
        <w:rPr>
          <w:rFonts w:ascii="Times New Roman" w:hAnsi="Times New Roman" w:cs="Times New Roman"/>
        </w:rPr>
      </w:pPr>
    </w:p>
    <w:p w:rsidR="00B00B7D" w:rsidRPr="00B00B7D" w:rsidRDefault="00B00B7D" w:rsidP="00B00B7D">
      <w:pPr>
        <w:numPr>
          <w:ilvl w:val="0"/>
          <w:numId w:val="30"/>
        </w:numPr>
        <w:tabs>
          <w:tab w:val="left" w:pos="374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Из перечня (1-10) выберите правильные ответы на вопросы (1-Х) и зашиф</w:t>
      </w:r>
      <w:r w:rsidRPr="00B00B7D">
        <w:rPr>
          <w:rFonts w:ascii="Times New Roman" w:eastAsia="Times New Roman" w:hAnsi="Times New Roman" w:cs="Times New Roman"/>
        </w:rPr>
        <w:softHyphen/>
        <w:t>руйте их:</w:t>
      </w:r>
    </w:p>
    <w:p w:rsidR="00B00B7D" w:rsidRPr="00B00B7D" w:rsidRDefault="00B00B7D" w:rsidP="00B00B7D">
      <w:pPr>
        <w:numPr>
          <w:ilvl w:val="0"/>
          <w:numId w:val="21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noProof/>
        </w:rPr>
        <mc:AlternateContent>
          <mc:Choice Requires="wps">
            <w:drawing>
              <wp:anchor distT="10795" distB="7620" distL="63500" distR="111125" simplePos="0" relativeHeight="251659264" behindDoc="1" locked="0" layoutInCell="1" allowOverlap="1">
                <wp:simplePos x="0" y="0"/>
                <wp:positionH relativeFrom="margin">
                  <wp:posOffset>302895</wp:posOffset>
                </wp:positionH>
                <wp:positionV relativeFrom="paragraph">
                  <wp:posOffset>-18415</wp:posOffset>
                </wp:positionV>
                <wp:extent cx="1800860" cy="1976120"/>
                <wp:effectExtent l="0" t="3175" r="0" b="1905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860" cy="1976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0B7D" w:rsidRDefault="00B00B7D" w:rsidP="00B00B7D">
                            <w:pPr>
                              <w:pStyle w:val="60"/>
                              <w:numPr>
                                <w:ilvl w:val="0"/>
                                <w:numId w:val="25"/>
                              </w:numPr>
                              <w:shd w:val="clear" w:color="auto" w:fill="auto"/>
                              <w:tabs>
                                <w:tab w:val="left" w:pos="306"/>
                              </w:tabs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Недостаточность лейкоцитов.</w:t>
                            </w:r>
                          </w:p>
                          <w:p w:rsidR="00B00B7D" w:rsidRDefault="00B00B7D" w:rsidP="00B00B7D">
                            <w:pPr>
                              <w:pStyle w:val="60"/>
                              <w:numPr>
                                <w:ilvl w:val="0"/>
                                <w:numId w:val="25"/>
                              </w:numPr>
                              <w:shd w:val="clear" w:color="auto" w:fill="auto"/>
                              <w:tabs>
                                <w:tab w:val="left" w:pos="367"/>
                              </w:tabs>
                              <w:spacing w:after="0" w:line="176" w:lineRule="exact"/>
                              <w:ind w:left="180" w:right="120" w:firstLine="0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Недостаточность эритроцитов, гемог</w:t>
                            </w: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softHyphen/>
                              <w:t>лобина.</w:t>
                            </w:r>
                          </w:p>
                          <w:p w:rsidR="00B00B7D" w:rsidRDefault="00B00B7D" w:rsidP="00B00B7D">
                            <w:pPr>
                              <w:pStyle w:val="60"/>
                              <w:numPr>
                                <w:ilvl w:val="0"/>
                                <w:numId w:val="25"/>
                              </w:numPr>
                              <w:shd w:val="clear" w:color="auto" w:fill="auto"/>
                              <w:tabs>
                                <w:tab w:val="left" w:pos="324"/>
                              </w:tabs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Недостаточность тромбоцитов.</w:t>
                            </w:r>
                          </w:p>
                          <w:p w:rsidR="00B00B7D" w:rsidRDefault="00B00B7D" w:rsidP="00B00B7D">
                            <w:pPr>
                              <w:pStyle w:val="60"/>
                              <w:numPr>
                                <w:ilvl w:val="0"/>
                                <w:numId w:val="25"/>
                              </w:numPr>
                              <w:shd w:val="clear" w:color="auto" w:fill="auto"/>
                              <w:tabs>
                                <w:tab w:val="left" w:pos="324"/>
                              </w:tabs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Образование антител.</w:t>
                            </w:r>
                          </w:p>
                          <w:p w:rsidR="00B00B7D" w:rsidRDefault="00B00B7D" w:rsidP="00B00B7D">
                            <w:pPr>
                              <w:pStyle w:val="60"/>
                              <w:numPr>
                                <w:ilvl w:val="0"/>
                                <w:numId w:val="25"/>
                              </w:numPr>
                              <w:shd w:val="clear" w:color="auto" w:fill="auto"/>
                              <w:tabs>
                                <w:tab w:val="left" w:pos="396"/>
                              </w:tabs>
                              <w:spacing w:after="120" w:line="176" w:lineRule="exact"/>
                              <w:ind w:left="180" w:right="120" w:firstLine="0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Образование фибрина, свертывание крови.</w:t>
                            </w:r>
                          </w:p>
                          <w:p w:rsidR="00B00B7D" w:rsidRDefault="00B00B7D" w:rsidP="00B00B7D">
                            <w:pPr>
                              <w:pStyle w:val="60"/>
                              <w:numPr>
                                <w:ilvl w:val="0"/>
                                <w:numId w:val="26"/>
                              </w:numPr>
                              <w:shd w:val="clear" w:color="auto" w:fill="auto"/>
                              <w:tabs>
                                <w:tab w:val="left" w:pos="292"/>
                              </w:tabs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Защитная реакция организма, предохра</w:t>
                            </w: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softHyphen/>
                            </w:r>
                          </w:p>
                          <w:p w:rsidR="00B00B7D" w:rsidRDefault="00B00B7D" w:rsidP="00B00B7D">
                            <w:pPr>
                              <w:pStyle w:val="60"/>
                              <w:shd w:val="clear" w:color="auto" w:fill="auto"/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няющая его от потери крови.</w:t>
                            </w:r>
                          </w:p>
                          <w:p w:rsidR="00B00B7D" w:rsidRDefault="00B00B7D" w:rsidP="00B00B7D">
                            <w:pPr>
                              <w:pStyle w:val="60"/>
                              <w:numPr>
                                <w:ilvl w:val="0"/>
                                <w:numId w:val="26"/>
                              </w:numPr>
                              <w:shd w:val="clear" w:color="auto" w:fill="auto"/>
                              <w:tabs>
                                <w:tab w:val="left" w:pos="353"/>
                              </w:tabs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Причины малокровия.</w:t>
                            </w:r>
                          </w:p>
                          <w:p w:rsidR="00B00B7D" w:rsidRDefault="00B00B7D" w:rsidP="00B00B7D">
                            <w:pPr>
                              <w:pStyle w:val="60"/>
                              <w:numPr>
                                <w:ilvl w:val="0"/>
                                <w:numId w:val="26"/>
                              </w:numPr>
                              <w:shd w:val="clear" w:color="auto" w:fill="auto"/>
                              <w:tabs>
                                <w:tab w:val="left" w:pos="421"/>
                              </w:tabs>
                              <w:spacing w:after="0" w:line="176" w:lineRule="exact"/>
                              <w:ind w:left="180" w:right="120" w:firstLine="0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Способы защиты организма от болез</w:t>
                            </w: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softHyphen/>
                              <w:t>нетворных микроорганизмов и чуже</w:t>
                            </w: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softHyphen/>
                              <w:t>родных веществ.</w:t>
                            </w:r>
                          </w:p>
                          <w:p w:rsidR="00B00B7D" w:rsidRDefault="00B00B7D" w:rsidP="00B00B7D">
                            <w:pPr>
                              <w:pStyle w:val="60"/>
                              <w:numPr>
                                <w:ilvl w:val="0"/>
                                <w:numId w:val="26"/>
                              </w:numPr>
                              <w:shd w:val="clear" w:color="auto" w:fill="auto"/>
                              <w:tabs>
                                <w:tab w:val="left" w:pos="389"/>
                              </w:tabs>
                              <w:spacing w:after="0" w:line="176" w:lineRule="exact"/>
                              <w:ind w:left="180" w:right="120" w:firstLine="0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Единый защитный механизм организ</w:t>
                            </w: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softHyphen/>
                              <w:t>ма от инфекционных заболеваний, чу</w:t>
                            </w: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softHyphen/>
                              <w:t>жеродных веществ.</w:t>
                            </w:r>
                          </w:p>
                          <w:p w:rsidR="00B00B7D" w:rsidRDefault="00B00B7D" w:rsidP="00B00B7D">
                            <w:pPr>
                              <w:pStyle w:val="60"/>
                              <w:numPr>
                                <w:ilvl w:val="0"/>
                                <w:numId w:val="26"/>
                              </w:numPr>
                              <w:shd w:val="clear" w:color="auto" w:fill="auto"/>
                              <w:tabs>
                                <w:tab w:val="left" w:pos="331"/>
                              </w:tabs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Exact"/>
                                <w:b/>
                                <w:bCs/>
                              </w:rPr>
                              <w:t>Условие предотвращения малокровия.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3.85pt;margin-top:-1.45pt;width:141.8pt;height:155.6pt;z-index:-251657216;visibility:visible;mso-wrap-style:square;mso-width-percent:0;mso-height-percent:0;mso-wrap-distance-left:5pt;mso-wrap-distance-top:.85pt;mso-wrap-distance-right:8.75pt;mso-wrap-distance-bottom: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" filled="f" stroked="f">
                <v:textbox style="mso-fit-shape-to-text:t" inset="0,0,0,0">
                  <w:txbxContent>
                    <w:p w:rsidR="00B00B7D" w:rsidRDefault="00B00B7D" w:rsidP="00B00B7D">
                      <w:pPr>
                        <w:pStyle w:val="60"/>
                        <w:numPr>
                          <w:ilvl w:val="0"/>
                          <w:numId w:val="25"/>
                        </w:numPr>
                        <w:shd w:val="clear" w:color="auto" w:fill="auto"/>
                        <w:tabs>
                          <w:tab w:val="left" w:pos="306"/>
                        </w:tabs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Exact"/>
                          <w:b/>
                          <w:bCs/>
                        </w:rPr>
                        <w:t>Недостаточность лейкоцитов.</w:t>
                      </w:r>
                    </w:p>
                    <w:p w:rsidR="00B00B7D" w:rsidRDefault="00B00B7D" w:rsidP="00B00B7D">
                      <w:pPr>
                        <w:pStyle w:val="60"/>
                        <w:numPr>
                          <w:ilvl w:val="0"/>
                          <w:numId w:val="25"/>
                        </w:numPr>
                        <w:shd w:val="clear" w:color="auto" w:fill="auto"/>
                        <w:tabs>
                          <w:tab w:val="left" w:pos="367"/>
                        </w:tabs>
                        <w:spacing w:after="0" w:line="176" w:lineRule="exact"/>
                        <w:ind w:left="180" w:right="120" w:firstLine="0"/>
                      </w:pPr>
                      <w:r>
                        <w:rPr>
                          <w:rStyle w:val="6Exact"/>
                          <w:b/>
                          <w:bCs/>
                        </w:rPr>
                        <w:t>Недостаточность эритроцитов, гемог</w:t>
                      </w:r>
                      <w:r>
                        <w:rPr>
                          <w:rStyle w:val="6Exact"/>
                          <w:b/>
                          <w:bCs/>
                        </w:rPr>
                        <w:softHyphen/>
                        <w:t>лобина.</w:t>
                      </w:r>
                    </w:p>
                    <w:p w:rsidR="00B00B7D" w:rsidRDefault="00B00B7D" w:rsidP="00B00B7D">
                      <w:pPr>
                        <w:pStyle w:val="60"/>
                        <w:numPr>
                          <w:ilvl w:val="0"/>
                          <w:numId w:val="25"/>
                        </w:numPr>
                        <w:shd w:val="clear" w:color="auto" w:fill="auto"/>
                        <w:tabs>
                          <w:tab w:val="left" w:pos="324"/>
                        </w:tabs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Exact"/>
                          <w:b/>
                          <w:bCs/>
                        </w:rPr>
                        <w:t>Недостаточность тромбоцитов.</w:t>
                      </w:r>
                    </w:p>
                    <w:p w:rsidR="00B00B7D" w:rsidRDefault="00B00B7D" w:rsidP="00B00B7D">
                      <w:pPr>
                        <w:pStyle w:val="60"/>
                        <w:numPr>
                          <w:ilvl w:val="0"/>
                          <w:numId w:val="25"/>
                        </w:numPr>
                        <w:shd w:val="clear" w:color="auto" w:fill="auto"/>
                        <w:tabs>
                          <w:tab w:val="left" w:pos="324"/>
                        </w:tabs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Exact"/>
                          <w:b/>
                          <w:bCs/>
                        </w:rPr>
                        <w:t>Образование антител.</w:t>
                      </w:r>
                    </w:p>
                    <w:p w:rsidR="00B00B7D" w:rsidRDefault="00B00B7D" w:rsidP="00B00B7D">
                      <w:pPr>
                        <w:pStyle w:val="60"/>
                        <w:numPr>
                          <w:ilvl w:val="0"/>
                          <w:numId w:val="25"/>
                        </w:numPr>
                        <w:shd w:val="clear" w:color="auto" w:fill="auto"/>
                        <w:tabs>
                          <w:tab w:val="left" w:pos="396"/>
                        </w:tabs>
                        <w:spacing w:after="120" w:line="176" w:lineRule="exact"/>
                        <w:ind w:left="180" w:right="120" w:firstLine="0"/>
                      </w:pPr>
                      <w:r>
                        <w:rPr>
                          <w:rStyle w:val="6Exact"/>
                          <w:b/>
                          <w:bCs/>
                        </w:rPr>
                        <w:t>Образование фибрина, свертывание крови.</w:t>
                      </w:r>
                    </w:p>
                    <w:p w:rsidR="00B00B7D" w:rsidRDefault="00B00B7D" w:rsidP="00B00B7D">
                      <w:pPr>
                        <w:pStyle w:val="60"/>
                        <w:numPr>
                          <w:ilvl w:val="0"/>
                          <w:numId w:val="26"/>
                        </w:numPr>
                        <w:shd w:val="clear" w:color="auto" w:fill="auto"/>
                        <w:tabs>
                          <w:tab w:val="left" w:pos="292"/>
                        </w:tabs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Exact"/>
                          <w:b/>
                          <w:bCs/>
                        </w:rPr>
                        <w:t>Защитная реакция организма, предохра</w:t>
                      </w:r>
                      <w:r>
                        <w:rPr>
                          <w:rStyle w:val="6Exact"/>
                          <w:b/>
                          <w:bCs/>
                        </w:rPr>
                        <w:softHyphen/>
                      </w:r>
                    </w:p>
                    <w:p w:rsidR="00B00B7D" w:rsidRDefault="00B00B7D" w:rsidP="00B00B7D">
                      <w:pPr>
                        <w:pStyle w:val="60"/>
                        <w:shd w:val="clear" w:color="auto" w:fill="auto"/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Exact"/>
                          <w:b/>
                          <w:bCs/>
                        </w:rPr>
                        <w:t>няющая его от потери крови.</w:t>
                      </w:r>
                    </w:p>
                    <w:p w:rsidR="00B00B7D" w:rsidRDefault="00B00B7D" w:rsidP="00B00B7D">
                      <w:pPr>
                        <w:pStyle w:val="60"/>
                        <w:numPr>
                          <w:ilvl w:val="0"/>
                          <w:numId w:val="26"/>
                        </w:numPr>
                        <w:shd w:val="clear" w:color="auto" w:fill="auto"/>
                        <w:tabs>
                          <w:tab w:val="left" w:pos="353"/>
                        </w:tabs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Exact"/>
                          <w:b/>
                          <w:bCs/>
                        </w:rPr>
                        <w:t>Причины малокровия.</w:t>
                      </w:r>
                    </w:p>
                    <w:p w:rsidR="00B00B7D" w:rsidRDefault="00B00B7D" w:rsidP="00B00B7D">
                      <w:pPr>
                        <w:pStyle w:val="60"/>
                        <w:numPr>
                          <w:ilvl w:val="0"/>
                          <w:numId w:val="26"/>
                        </w:numPr>
                        <w:shd w:val="clear" w:color="auto" w:fill="auto"/>
                        <w:tabs>
                          <w:tab w:val="left" w:pos="421"/>
                        </w:tabs>
                        <w:spacing w:after="0" w:line="176" w:lineRule="exact"/>
                        <w:ind w:left="180" w:right="120" w:firstLine="0"/>
                      </w:pPr>
                      <w:r>
                        <w:rPr>
                          <w:rStyle w:val="6Exact"/>
                          <w:b/>
                          <w:bCs/>
                        </w:rPr>
                        <w:t>Способы защиты организма от болез</w:t>
                      </w:r>
                      <w:r>
                        <w:rPr>
                          <w:rStyle w:val="6Exact"/>
                          <w:b/>
                          <w:bCs/>
                        </w:rPr>
                        <w:softHyphen/>
                        <w:t>нетворных микроорганизмов и чуже</w:t>
                      </w:r>
                      <w:r>
                        <w:rPr>
                          <w:rStyle w:val="6Exact"/>
                          <w:b/>
                          <w:bCs/>
                        </w:rPr>
                        <w:softHyphen/>
                        <w:t>родных веществ.</w:t>
                      </w:r>
                    </w:p>
                    <w:p w:rsidR="00B00B7D" w:rsidRDefault="00B00B7D" w:rsidP="00B00B7D">
                      <w:pPr>
                        <w:pStyle w:val="60"/>
                        <w:numPr>
                          <w:ilvl w:val="0"/>
                          <w:numId w:val="26"/>
                        </w:numPr>
                        <w:shd w:val="clear" w:color="auto" w:fill="auto"/>
                        <w:tabs>
                          <w:tab w:val="left" w:pos="389"/>
                        </w:tabs>
                        <w:spacing w:after="0" w:line="176" w:lineRule="exact"/>
                        <w:ind w:left="180" w:right="120" w:firstLine="0"/>
                      </w:pPr>
                      <w:r>
                        <w:rPr>
                          <w:rStyle w:val="6Exact"/>
                          <w:b/>
                          <w:bCs/>
                        </w:rPr>
                        <w:t>Единый защитный механизм организ</w:t>
                      </w:r>
                      <w:r>
                        <w:rPr>
                          <w:rStyle w:val="6Exact"/>
                          <w:b/>
                          <w:bCs/>
                        </w:rPr>
                        <w:softHyphen/>
                        <w:t>ма от инфекционных заболеваний, чу</w:t>
                      </w:r>
                      <w:r>
                        <w:rPr>
                          <w:rStyle w:val="6Exact"/>
                          <w:b/>
                          <w:bCs/>
                        </w:rPr>
                        <w:softHyphen/>
                        <w:t>жеродных веществ.</w:t>
                      </w:r>
                    </w:p>
                    <w:p w:rsidR="00B00B7D" w:rsidRDefault="00B00B7D" w:rsidP="00B00B7D">
                      <w:pPr>
                        <w:pStyle w:val="60"/>
                        <w:numPr>
                          <w:ilvl w:val="0"/>
                          <w:numId w:val="26"/>
                        </w:numPr>
                        <w:shd w:val="clear" w:color="auto" w:fill="auto"/>
                        <w:tabs>
                          <w:tab w:val="left" w:pos="331"/>
                        </w:tabs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Exact"/>
                          <w:b/>
                          <w:bCs/>
                        </w:rPr>
                        <w:t>Условие предотвращения малокровия.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00B7D">
        <w:rPr>
          <w:rFonts w:ascii="Times New Roman" w:eastAsia="Times New Roman" w:hAnsi="Times New Roman" w:cs="Times New Roman"/>
          <w:b/>
          <w:bCs/>
        </w:rPr>
        <w:t>Образование гемоглобина, эритроци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тов.</w:t>
      </w:r>
    </w:p>
    <w:p w:rsidR="00B00B7D" w:rsidRPr="00B00B7D" w:rsidRDefault="00B00B7D" w:rsidP="00B00B7D">
      <w:pPr>
        <w:numPr>
          <w:ilvl w:val="0"/>
          <w:numId w:val="21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Иммунитет.</w:t>
      </w:r>
    </w:p>
    <w:p w:rsidR="00B00B7D" w:rsidRPr="00B00B7D" w:rsidRDefault="00B00B7D" w:rsidP="00B00B7D">
      <w:pPr>
        <w:numPr>
          <w:ilvl w:val="0"/>
          <w:numId w:val="21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Фагоцитоз.</w:t>
      </w:r>
    </w:p>
    <w:p w:rsidR="00B00B7D" w:rsidRPr="00B00B7D" w:rsidRDefault="00B00B7D" w:rsidP="00B00B7D">
      <w:pPr>
        <w:numPr>
          <w:ilvl w:val="0"/>
          <w:numId w:val="21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Нарушение функции красного костного мозга.</w:t>
      </w:r>
    </w:p>
    <w:p w:rsidR="00B00B7D" w:rsidRPr="00B00B7D" w:rsidRDefault="00B00B7D" w:rsidP="00B00B7D">
      <w:pPr>
        <w:numPr>
          <w:ilvl w:val="0"/>
          <w:numId w:val="21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Нарушение функции желтого костного мозга.</w:t>
      </w:r>
    </w:p>
    <w:p w:rsidR="00B00B7D" w:rsidRPr="00B00B7D" w:rsidRDefault="00B00B7D" w:rsidP="00B00B7D">
      <w:pPr>
        <w:numPr>
          <w:ilvl w:val="0"/>
          <w:numId w:val="31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Способ уничтожения бактерий в орга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низме.</w:t>
      </w:r>
    </w:p>
    <w:p w:rsidR="00B00B7D" w:rsidRPr="00B00B7D" w:rsidRDefault="00B00B7D" w:rsidP="00B00B7D">
      <w:pPr>
        <w:numPr>
          <w:ilvl w:val="0"/>
          <w:numId w:val="31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Одна из причин несвертываемости крови.</w:t>
      </w:r>
    </w:p>
    <w:p w:rsidR="00B00B7D" w:rsidRPr="00B00B7D" w:rsidRDefault="00B00B7D" w:rsidP="00B00B7D">
      <w:pPr>
        <w:numPr>
          <w:ilvl w:val="0"/>
          <w:numId w:val="31"/>
        </w:numPr>
        <w:tabs>
          <w:tab w:val="left" w:pos="38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Невосприимчивость организма к ин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фекциям.</w:t>
      </w:r>
    </w:p>
    <w:p w:rsidR="00B00B7D" w:rsidRPr="00B00B7D" w:rsidRDefault="00B00B7D" w:rsidP="00B00B7D">
      <w:pPr>
        <w:numPr>
          <w:ilvl w:val="0"/>
          <w:numId w:val="31"/>
        </w:numPr>
        <w:tabs>
          <w:tab w:val="left" w:pos="38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Причина недостаточности эритроци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тов и лейкоцитов в крови.</w:t>
      </w:r>
    </w:p>
    <w:p w:rsidR="00B00B7D" w:rsidRPr="00B00B7D" w:rsidRDefault="00B00B7D" w:rsidP="00B00B7D">
      <w:pPr>
        <w:numPr>
          <w:ilvl w:val="0"/>
          <w:numId w:val="31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Проявления нарушения постоянства состава крови.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 xml:space="preserve">Ответы. I - </w:t>
      </w:r>
      <w:r w:rsidRPr="00B00B7D">
        <w:rPr>
          <w:rFonts w:ascii="Times New Roman" w:eastAsia="Times New Roman" w:hAnsi="Times New Roman" w:cs="Times New Roman"/>
        </w:rPr>
        <w:t xml:space="preserve">5; </w:t>
      </w:r>
      <w:r w:rsidRPr="00B00B7D">
        <w:rPr>
          <w:rFonts w:ascii="Times New Roman" w:eastAsia="Times New Roman" w:hAnsi="Times New Roman" w:cs="Times New Roman"/>
          <w:b/>
          <w:bCs/>
        </w:rPr>
        <w:t xml:space="preserve">II - </w:t>
      </w:r>
      <w:r w:rsidRPr="00B00B7D">
        <w:rPr>
          <w:rFonts w:ascii="Times New Roman" w:eastAsia="Times New Roman" w:hAnsi="Times New Roman" w:cs="Times New Roman"/>
        </w:rPr>
        <w:t xml:space="preserve">2, 9; </w:t>
      </w:r>
      <w:r w:rsidRPr="00B00B7D">
        <w:rPr>
          <w:rFonts w:ascii="Times New Roman" w:eastAsia="Times New Roman" w:hAnsi="Times New Roman" w:cs="Times New Roman"/>
          <w:b/>
          <w:bCs/>
        </w:rPr>
        <w:t xml:space="preserve">III - </w:t>
      </w:r>
      <w:r w:rsidRPr="00B00B7D">
        <w:rPr>
          <w:rFonts w:ascii="Times New Roman" w:eastAsia="Times New Roman" w:hAnsi="Times New Roman" w:cs="Times New Roman"/>
        </w:rPr>
        <w:t xml:space="preserve">4; </w:t>
      </w:r>
      <w:r w:rsidRPr="00B00B7D">
        <w:rPr>
          <w:rFonts w:ascii="Times New Roman" w:eastAsia="Times New Roman" w:hAnsi="Times New Roman" w:cs="Times New Roman"/>
          <w:b/>
          <w:bCs/>
        </w:rPr>
        <w:t xml:space="preserve">7; 8; IV- 7; V- </w:t>
      </w:r>
      <w:r w:rsidRPr="00B00B7D">
        <w:rPr>
          <w:rFonts w:ascii="Times New Roman" w:eastAsia="Times New Roman" w:hAnsi="Times New Roman" w:cs="Times New Roman"/>
        </w:rPr>
        <w:t xml:space="preserve">6; </w:t>
      </w:r>
      <w:r w:rsidRPr="00B00B7D">
        <w:rPr>
          <w:rFonts w:ascii="Times New Roman" w:eastAsia="Times New Roman" w:hAnsi="Times New Roman" w:cs="Times New Roman"/>
          <w:b/>
          <w:bCs/>
        </w:rPr>
        <w:t xml:space="preserve">VI - 8; VII - 3; VIII - 7; IX - </w:t>
      </w:r>
      <w:r w:rsidRPr="00B00B7D">
        <w:rPr>
          <w:rFonts w:ascii="Times New Roman" w:eastAsia="Times New Roman" w:hAnsi="Times New Roman" w:cs="Times New Roman"/>
        </w:rPr>
        <w:t xml:space="preserve">9; </w:t>
      </w:r>
      <w:r w:rsidRPr="00B00B7D">
        <w:rPr>
          <w:rFonts w:ascii="Times New Roman" w:eastAsia="Times New Roman" w:hAnsi="Times New Roman" w:cs="Times New Roman"/>
          <w:b/>
          <w:bCs/>
        </w:rPr>
        <w:t xml:space="preserve">X - 1; </w:t>
      </w:r>
      <w:r w:rsidRPr="00B00B7D">
        <w:rPr>
          <w:rFonts w:ascii="Times New Roman" w:eastAsia="Times New Roman" w:hAnsi="Times New Roman" w:cs="Times New Roman"/>
        </w:rPr>
        <w:t xml:space="preserve">2; </w:t>
      </w:r>
      <w:r w:rsidRPr="00B00B7D">
        <w:rPr>
          <w:rFonts w:ascii="Times New Roman" w:eastAsia="Times New Roman" w:hAnsi="Times New Roman" w:cs="Times New Roman"/>
          <w:b/>
          <w:bCs/>
        </w:rPr>
        <w:t>3.</w:t>
      </w:r>
    </w:p>
    <w:p w:rsidR="00B00B7D" w:rsidRPr="00B00B7D" w:rsidRDefault="00B00B7D" w:rsidP="00B00B7D">
      <w:pPr>
        <w:numPr>
          <w:ilvl w:val="0"/>
          <w:numId w:val="28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Работа с классом.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Понятийный диктант. На доске написаны термины по теме «Кровь». Эритроциты. Лейкоциты. Тромбоциты. Плазма. Гомеостаз. Фибриноген. Фиб</w:t>
      </w:r>
      <w:r w:rsidRPr="00B00B7D">
        <w:rPr>
          <w:rFonts w:ascii="Times New Roman" w:eastAsia="Times New Roman" w:hAnsi="Times New Roman" w:cs="Times New Roman"/>
        </w:rPr>
        <w:softHyphen/>
        <w:t>рин. Донор. Реципиент. Физиологический раствор. Гемоглобин. Оксигемоглобин. Фагоцитоз. Фагоциты. Воспаление. Иммунитет. Малокровие. Внутренняя среда ор</w:t>
      </w:r>
      <w:r w:rsidRPr="00B00B7D">
        <w:rPr>
          <w:rFonts w:ascii="Times New Roman" w:eastAsia="Times New Roman" w:hAnsi="Times New Roman" w:cs="Times New Roman"/>
        </w:rPr>
        <w:softHyphen/>
        <w:t>ганизма. Тканевая жидкость. Кровяная сыворотка.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Дайте определения этим понятиям.</w:t>
      </w:r>
    </w:p>
    <w:p w:rsidR="00B00B7D" w:rsidRPr="00B00B7D" w:rsidRDefault="00B00B7D" w:rsidP="00B00B7D">
      <w:pPr>
        <w:keepNext/>
        <w:keepLines/>
        <w:numPr>
          <w:ilvl w:val="0"/>
          <w:numId w:val="27"/>
        </w:numPr>
        <w:tabs>
          <w:tab w:val="left" w:pos="35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238"/>
      <w:r w:rsidRPr="00B00B7D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B00B7D" w:rsidRPr="00B00B7D" w:rsidRDefault="00B00B7D" w:rsidP="00B00B7D">
      <w:pPr>
        <w:numPr>
          <w:ilvl w:val="0"/>
          <w:numId w:val="32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Звучит тихо музыка, и на ее фоне раздается «стук сердца». В класс входят Наука, Сила, Сердце, Разум. В центре останавливается Сердце, по обе стороны от него Ра-</w:t>
      </w:r>
      <w:r w:rsidRPr="00B00B7D">
        <w:rPr>
          <w:rFonts w:ascii="Times New Roman" w:eastAsia="Times New Roman" w:hAnsi="Times New Roman" w:cs="Times New Roman"/>
        </w:rPr>
        <w:br w:type="page"/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lastRenderedPageBreak/>
        <w:t>зум и Сила. Наука, не закрывая их, - впереди. В руках у Разума книга. Грудь Силы украшают чемпионская лента и медали. Ученик, исполняющий роль Сердца, одет в красное, а в руках - большой красочный рисунок сердца.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  <w:b/>
          <w:bCs/>
        </w:rPr>
        <w:t xml:space="preserve">Наука. </w:t>
      </w:r>
      <w:r w:rsidRPr="00B00B7D">
        <w:rPr>
          <w:rFonts w:ascii="Times New Roman" w:eastAsia="Times New Roman" w:hAnsi="Times New Roman" w:cs="Times New Roman"/>
        </w:rPr>
        <w:t>Давным-давно поспорили между собой Сила, Разум и Сердце о том, кто из них нужнее человеку. Но, убедившись, что к согласию им не прийти, обратились ко мне.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  <w:b/>
          <w:bCs/>
        </w:rPr>
        <w:t xml:space="preserve">Сила. </w:t>
      </w:r>
      <w:r w:rsidRPr="00B00B7D">
        <w:rPr>
          <w:rFonts w:ascii="Times New Roman" w:eastAsia="Times New Roman" w:hAnsi="Times New Roman" w:cs="Times New Roman"/>
        </w:rPr>
        <w:t>Послушай, Наука, ты ведь знаешь, что я сильнее всех, что без упорного тру</w:t>
      </w:r>
      <w:r w:rsidRPr="00B00B7D">
        <w:rPr>
          <w:rFonts w:ascii="Times New Roman" w:eastAsia="Times New Roman" w:hAnsi="Times New Roman" w:cs="Times New Roman"/>
        </w:rPr>
        <w:softHyphen/>
        <w:t>да не достичь ни мастерства, ни знаний. Я оберегаю людей от мелочных дел и не даю им падать духом. Значит, я всего нужнее людям.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  <w:b/>
          <w:bCs/>
        </w:rPr>
        <w:t xml:space="preserve">Разум. </w:t>
      </w:r>
      <w:r w:rsidRPr="00B00B7D">
        <w:rPr>
          <w:rFonts w:ascii="Times New Roman" w:eastAsia="Times New Roman" w:hAnsi="Times New Roman" w:cs="Times New Roman"/>
        </w:rPr>
        <w:t>Позволь, Сила. Я определяю, что полезно, а что вредно для человека. Без меня люди не ведают, как постичь науку и как уберечься от беды. Значит, я нужнее людям.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  <w:b/>
          <w:bCs/>
        </w:rPr>
        <w:t xml:space="preserve">Сердце. </w:t>
      </w:r>
      <w:r w:rsidRPr="00B00B7D">
        <w:rPr>
          <w:rFonts w:ascii="Times New Roman" w:eastAsia="Times New Roman" w:hAnsi="Times New Roman" w:cs="Times New Roman"/>
        </w:rPr>
        <w:t>Зато я заставляю человека страдать за обиженных, почитать старших, ува</w:t>
      </w:r>
      <w:r w:rsidRPr="00B00B7D">
        <w:rPr>
          <w:rFonts w:ascii="Times New Roman" w:eastAsia="Times New Roman" w:hAnsi="Times New Roman" w:cs="Times New Roman"/>
        </w:rPr>
        <w:softHyphen/>
        <w:t>жать младших. Я - благодарность и милосердие. Я - нежность и твердость. Сердце</w:t>
      </w:r>
    </w:p>
    <w:p w:rsidR="00B00B7D" w:rsidRPr="00B00B7D" w:rsidRDefault="00B00B7D" w:rsidP="00B00B7D">
      <w:pPr>
        <w:numPr>
          <w:ilvl w:val="0"/>
          <w:numId w:val="1"/>
        </w:numPr>
        <w:tabs>
          <w:tab w:val="left" w:pos="208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это жизнь! Что вы без меня, Сила и Разум?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Наука. Уважаемая Сила, все, что ты говорила, - правда. Но иногда ты жестока, хватка у тебя твердая. И когда ты - сторонник неправды, приходит беда. Много от тебя пользы, но немало и зла.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Почтенный Разум, и ты говорил правду. Тебе надо открыть людям тайны природы, жизни. Но ты с. одинаковой готовностью исполняешь желания и плохих, и хороших людей. Я не хочу вас ссорить друг с другом. Я призываю вас к согласию. А повелите</w:t>
      </w:r>
      <w:r w:rsidRPr="00B00B7D">
        <w:rPr>
          <w:rFonts w:ascii="Times New Roman" w:eastAsia="Times New Roman" w:hAnsi="Times New Roman" w:cs="Times New Roman"/>
        </w:rPr>
        <w:softHyphen/>
        <w:t>лем для всех будем Сердце.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Ты, Разум, многогранен и многолик, но Сердце не будет следовать за каждым тво</w:t>
      </w:r>
      <w:r w:rsidRPr="00B00B7D">
        <w:rPr>
          <w:rFonts w:ascii="Times New Roman" w:eastAsia="Times New Roman" w:hAnsi="Times New Roman" w:cs="Times New Roman"/>
        </w:rPr>
        <w:softHyphen/>
        <w:t>им решением. Хорошее оно одобрит, а плохое не примет.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Ты, Сила, могуча и крута, но Сердце не будет давать тебе воли. Для добрых дел оно не пожалеет себя, от недобрых удержит. Соединитесь же вместе, и пусть вами руководит Сердце.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Все берутся за руки, поднимают вверх.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Ученик читает стихотворение Э. Межелайтиса «Сердце».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Что такое сердце?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Камень твердый?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Яблоко с багрово-красной кожей?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Может быть меж ребер и аортой Бьется шар, на шар земной похожий?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Так или иначе все земное Умещается в его пределы,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Потому что нет ему покоя,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До всего есть дело.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Разум. «К какой части тела ни приложишь ты руку (прикладывает руку к местам прощупывания пульса), ты всюду услышишь сердце, ибо оно не только бьется в лю</w:t>
      </w:r>
      <w:r w:rsidRPr="00B00B7D">
        <w:rPr>
          <w:rFonts w:ascii="Times New Roman" w:eastAsia="Times New Roman" w:hAnsi="Times New Roman" w:cs="Times New Roman"/>
        </w:rPr>
        <w:softHyphen/>
        <w:t>бом органе, но и указывает путь каждому из них?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Сердце. Эти слова сказал обо мне безымянный древнеегипетский врач. Ученые сравнивают меня с уникальным насосом. Действительно, я всю жизнь перекачиваю кровь из своей левой половины в аорту, из нёе в артерии, капилляры, вены и по двум полым венам возвращаю кровь в правую половину. Во мне все предельно просто! Ничего лишнего, и в этой простоте само мое совершенство.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За 70 лет жизни человека я сокращаюсь 2,5 млрд раз без единой остановки на текущий или капитальный ремонт. Недаром обо мне говорят (все четверо хором): сердце - это жизнь</w:t>
      </w:r>
      <w:r w:rsidRPr="00B00B7D">
        <w:rPr>
          <w:rFonts w:ascii="Times New Roman" w:eastAsia="Times New Roman" w:hAnsi="Times New Roman" w:cs="Times New Roman"/>
          <w:vertAlign w:val="superscript"/>
        </w:rPr>
        <w:footnoteReference w:id="1"/>
      </w:r>
      <w:r w:rsidRPr="00B00B7D">
        <w:rPr>
          <w:rFonts w:ascii="Times New Roman" w:eastAsia="Times New Roman" w:hAnsi="Times New Roman" w:cs="Times New Roman"/>
        </w:rPr>
        <w:t>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Нет такого другого органа, который был бы изучен так же хорошо, как сердце, но оно все еще таит в себе удивительные загадки, не решенные и по сей день.</w:t>
      </w:r>
    </w:p>
    <w:p w:rsidR="00B00B7D" w:rsidRPr="00B00B7D" w:rsidRDefault="00B00B7D" w:rsidP="00B00B7D">
      <w:pPr>
        <w:ind w:left="340" w:right="57" w:firstLine="160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Знания о строении, функциях и болезнях сердца накапливались постепенно. Ис</w:t>
      </w:r>
      <w:r w:rsidRPr="00B00B7D">
        <w:rPr>
          <w:rFonts w:ascii="Times New Roman" w:eastAsia="Times New Roman" w:hAnsi="Times New Roman" w:cs="Times New Roman"/>
        </w:rPr>
        <w:softHyphen/>
        <w:t>тория науки о «живом насосе» прошла долгий и тернистый путь. С 1628 года от Ви</w:t>
      </w:r>
      <w:r w:rsidRPr="00B00B7D">
        <w:rPr>
          <w:rFonts w:ascii="Times New Roman" w:eastAsia="Times New Roman" w:hAnsi="Times New Roman" w:cs="Times New Roman"/>
        </w:rPr>
        <w:softHyphen/>
        <w:t>льяма Гарвея ведст свое начало научная кардиология - учение о сердце и системе кровообращения.</w:t>
      </w:r>
    </w:p>
    <w:p w:rsidR="00B00B7D" w:rsidRPr="00B00B7D" w:rsidRDefault="00B00B7D" w:rsidP="00B00B7D">
      <w:pPr>
        <w:ind w:left="340" w:right="57" w:firstLine="160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Используя свои знания, полученные при изучении раздела «Животные», назовите органы кровеносной системы.</w:t>
      </w:r>
    </w:p>
    <w:p w:rsidR="00B00B7D" w:rsidRPr="00B00B7D" w:rsidRDefault="00B00B7D" w:rsidP="00B00B7D">
      <w:pPr>
        <w:ind w:left="340" w:right="57" w:firstLine="160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А сейчас нам с вами предстоит выполнить эволюционный путь сердца, который оно проделало в процессе исторического развития животного мира. Обратите вни</w:t>
      </w:r>
      <w:r w:rsidRPr="00B00B7D">
        <w:rPr>
          <w:rFonts w:ascii="Times New Roman" w:eastAsia="Times New Roman" w:hAnsi="Times New Roman" w:cs="Times New Roman"/>
        </w:rPr>
        <w:softHyphen/>
        <w:t xml:space="preserve">мание на таблицу, на которой представлены строения сердец различных классов позвоночных </w:t>
      </w:r>
      <w:r w:rsidRPr="00B00B7D">
        <w:rPr>
          <w:rFonts w:ascii="Times New Roman" w:eastAsia="Times New Roman" w:hAnsi="Times New Roman" w:cs="Times New Roman"/>
        </w:rPr>
        <w:lastRenderedPageBreak/>
        <w:t>животных (таблица из курса общей биологии «Ароморфоз у живот</w:t>
      </w:r>
      <w:r w:rsidRPr="00B00B7D">
        <w:rPr>
          <w:rFonts w:ascii="Times New Roman" w:eastAsia="Times New Roman" w:hAnsi="Times New Roman" w:cs="Times New Roman"/>
        </w:rPr>
        <w:softHyphen/>
        <w:t>ных»).</w:t>
      </w:r>
    </w:p>
    <w:p w:rsidR="00B00B7D" w:rsidRPr="00B00B7D" w:rsidRDefault="00B00B7D" w:rsidP="00B00B7D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B00B7D">
        <w:rPr>
          <w:rFonts w:ascii="Times New Roman" w:eastAsia="Times New Roman" w:hAnsi="Times New Roman" w:cs="Times New Roman"/>
          <w:i/>
          <w:iCs/>
        </w:rPr>
        <w:t>Учащиеся вспоминают особенности строения сердца рыб, земноводных, пресмыкаю</w:t>
      </w:r>
      <w:r w:rsidRPr="00B00B7D">
        <w:rPr>
          <w:rFonts w:ascii="Times New Roman" w:eastAsia="Times New Roman" w:hAnsi="Times New Roman" w:cs="Times New Roman"/>
          <w:i/>
          <w:iCs/>
        </w:rPr>
        <w:softHyphen/>
        <w:t>щихся, птиц и млекопитающих.</w:t>
      </w:r>
    </w:p>
    <w:p w:rsidR="00B00B7D" w:rsidRPr="00B00B7D" w:rsidRDefault="00B00B7D" w:rsidP="00B00B7D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B00B7D">
        <w:rPr>
          <w:rFonts w:ascii="Times New Roman" w:eastAsia="Times New Roman" w:hAnsi="Times New Roman" w:cs="Times New Roman"/>
          <w:i/>
          <w:iCs/>
        </w:rPr>
        <w:t>Учитель дополняет ответы учащихся.</w:t>
      </w:r>
    </w:p>
    <w:p w:rsidR="00B00B7D" w:rsidRPr="00B00B7D" w:rsidRDefault="00B00B7D" w:rsidP="00B00B7D">
      <w:pPr>
        <w:numPr>
          <w:ilvl w:val="0"/>
          <w:numId w:val="3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Строение сердца в процессе развития животного мира усложнялось и совер</w:t>
      </w:r>
      <w:r w:rsidRPr="00B00B7D">
        <w:rPr>
          <w:rFonts w:ascii="Times New Roman" w:eastAsia="Times New Roman" w:hAnsi="Times New Roman" w:cs="Times New Roman"/>
        </w:rPr>
        <w:softHyphen/>
        <w:t>шенствовалось. У типичного представителя бесчерепных - ланцетника - роль сердца как органа, обеспечивающего движение крови, играет сосуд - брюшная аорта.</w:t>
      </w:r>
    </w:p>
    <w:p w:rsidR="00B00B7D" w:rsidRPr="00B00B7D" w:rsidRDefault="00B00B7D" w:rsidP="00B00B7D">
      <w:pPr>
        <w:ind w:left="340" w:right="57" w:firstLine="160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У рыб появилось двухкамерное сердце, обеспечивающее движение крови по сосудам. Это сделало возможным повышение кровяного давления и интенсифи</w:t>
      </w:r>
      <w:r w:rsidRPr="00B00B7D">
        <w:rPr>
          <w:rFonts w:ascii="Times New Roman" w:eastAsia="Times New Roman" w:hAnsi="Times New Roman" w:cs="Times New Roman"/>
        </w:rPr>
        <w:softHyphen/>
        <w:t>кацию кровотока, что способствовало общему повышению уровня жизнедеятель</w:t>
      </w:r>
      <w:r w:rsidRPr="00B00B7D">
        <w:rPr>
          <w:rFonts w:ascii="Times New Roman" w:eastAsia="Times New Roman" w:hAnsi="Times New Roman" w:cs="Times New Roman"/>
        </w:rPr>
        <w:softHyphen/>
        <w:t>ности.</w:t>
      </w:r>
    </w:p>
    <w:p w:rsidR="00B00B7D" w:rsidRPr="00B00B7D" w:rsidRDefault="00B00B7D" w:rsidP="00B00B7D">
      <w:pPr>
        <w:ind w:left="340" w:right="57" w:firstLine="160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Сердце земноводных по сравнению с рыбами усложнилось. Оно трехкамерное, состоящее из двух предсердий и одного желудочка. При одновременном сокра</w:t>
      </w:r>
      <w:r w:rsidRPr="00B00B7D">
        <w:rPr>
          <w:rFonts w:ascii="Times New Roman" w:eastAsia="Times New Roman" w:hAnsi="Times New Roman" w:cs="Times New Roman"/>
        </w:rPr>
        <w:softHyphen/>
        <w:t>щении предсердий кровь поступает в единственный желудочек лягушки, но мало смешивается в нем, так как желудочек содержит ряд перегородок и напоминает по своей структуре губку. В результате в правой половине желудочка оказывается сме</w:t>
      </w:r>
      <w:r w:rsidRPr="00B00B7D">
        <w:rPr>
          <w:rFonts w:ascii="Times New Roman" w:eastAsia="Times New Roman" w:hAnsi="Times New Roman" w:cs="Times New Roman"/>
        </w:rPr>
        <w:softHyphen/>
        <w:t>шанная кровь, довольно бедная кислородом, а в левой - богатая кислородом. Кро</w:t>
      </w:r>
      <w:r w:rsidRPr="00B00B7D">
        <w:rPr>
          <w:rFonts w:ascii="Times New Roman" w:eastAsia="Times New Roman" w:hAnsi="Times New Roman" w:cs="Times New Roman"/>
        </w:rPr>
        <w:softHyphen/>
        <w:t>ме того, у земноводных существует целая система целесообразного распределения крови, в разной степени обогащенной кислородом, между легкими, внутренними органами и мозгом (мозг получает кровь, богатую кислородом, а легкие - бедную кислородом). •</w:t>
      </w:r>
    </w:p>
    <w:p w:rsidR="00B00B7D" w:rsidRPr="00B00B7D" w:rsidRDefault="00B00B7D" w:rsidP="00B00B7D">
      <w:pPr>
        <w:ind w:left="340" w:right="57" w:firstLine="160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Сердце у большинства пресмыкающихся трехкамерное: два предсердия и желу</w:t>
      </w:r>
      <w:r w:rsidRPr="00B00B7D">
        <w:rPr>
          <w:rFonts w:ascii="Times New Roman" w:eastAsia="Times New Roman" w:hAnsi="Times New Roman" w:cs="Times New Roman"/>
        </w:rPr>
        <w:softHyphen/>
        <w:t>дочек, который имеет неполную перегородку довольно сложной формы. В связи с этим кровь там может смешиваться, и у пресмыкающихся сохраняется возможность перераспределения крови в сердце и регуляции поступления больших или меньших ее количеств в разные сосуды. В ходе дальнейшей эволюции сердце становится че</w:t>
      </w:r>
      <w:r w:rsidRPr="00B00B7D">
        <w:rPr>
          <w:rFonts w:ascii="Times New Roman" w:eastAsia="Times New Roman" w:hAnsi="Times New Roman" w:cs="Times New Roman"/>
        </w:rPr>
        <w:softHyphen/>
        <w:t>тырехкамерным.</w:t>
      </w:r>
    </w:p>
    <w:p w:rsidR="00B00B7D" w:rsidRPr="00B00B7D" w:rsidRDefault="00B00B7D" w:rsidP="00B00B7D">
      <w:pPr>
        <w:ind w:left="340" w:right="57" w:firstLine="160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Птицы и млекопитающие приобрели способность поддерживать температуру своего тела на постоянном уровне («теплокровность»).</w:t>
      </w:r>
    </w:p>
    <w:p w:rsidR="00B00B7D" w:rsidRPr="00B00B7D" w:rsidRDefault="00B00B7D" w:rsidP="00B00B7D">
      <w:pPr>
        <w:ind w:left="340" w:right="57" w:firstLine="160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Уже несколько раз за сегодняшний урок мы с вами сравнивали сердце с насо</w:t>
      </w:r>
      <w:r w:rsidRPr="00B00B7D">
        <w:rPr>
          <w:rFonts w:ascii="Times New Roman" w:eastAsia="Times New Roman" w:hAnsi="Times New Roman" w:cs="Times New Roman"/>
        </w:rPr>
        <w:softHyphen/>
        <w:t>сом. Какие особенности его строения позволяют сердцу, подобно насосу, перека</w:t>
      </w:r>
      <w:r w:rsidRPr="00B00B7D">
        <w:rPr>
          <w:rFonts w:ascii="Times New Roman" w:eastAsia="Times New Roman" w:hAnsi="Times New Roman" w:cs="Times New Roman"/>
        </w:rPr>
        <w:softHyphen/>
        <w:t>чивать кровь и перегонять ее по всем кровеносным сосудам тела? С особеннос</w:t>
      </w:r>
      <w:r w:rsidRPr="00B00B7D">
        <w:rPr>
          <w:rFonts w:ascii="Times New Roman" w:eastAsia="Times New Roman" w:hAnsi="Times New Roman" w:cs="Times New Roman"/>
        </w:rPr>
        <w:softHyphen/>
        <w:t>тями строения познакомимся в ходе самостоятельной работы с текстом учебника «Строение сердца» с. 60 и рис. 38-39, с. 61 (Уч. Б.) (с. 81 - Уч.Д.; с. 111 - Уч. К.). Поможет вам разобраться в строении сердца учебно-тематическая карта, в которой вы найдете план работы и вопросы, на которые вам необходимо найти ответы.</w:t>
      </w:r>
    </w:p>
    <w:p w:rsidR="00B00B7D" w:rsidRPr="00B00B7D" w:rsidRDefault="00B00B7D" w:rsidP="00B00B7D">
      <w:pPr>
        <w:ind w:left="340" w:right="57" w:firstLine="160"/>
        <w:rPr>
          <w:rFonts w:ascii="Times New Roman" w:eastAsia="Times New Roman" w:hAnsi="Times New Roman" w:cs="Times New Roman"/>
        </w:rPr>
        <w:sectPr w:rsidR="00B00B7D" w:rsidRPr="00B00B7D" w:rsidSect="00E122BA">
          <w:footerReference w:type="even" r:id="rId9"/>
          <w:footerReference w:type="default" r:id="rId10"/>
          <w:pgSz w:w="11909" w:h="16838"/>
          <w:pgMar w:top="993" w:right="710" w:bottom="851" w:left="993" w:header="0" w:footer="3" w:gutter="0"/>
          <w:pgNumType w:start="164"/>
          <w:cols w:space="720"/>
          <w:noEndnote/>
          <w:docGrid w:linePitch="360"/>
        </w:sectPr>
      </w:pPr>
      <w:r w:rsidRPr="00B00B7D">
        <w:rPr>
          <w:rFonts w:ascii="Times New Roman" w:eastAsia="Times New Roman" w:hAnsi="Times New Roman" w:cs="Times New Roman"/>
        </w:rPr>
        <w:t>При изучении сердца рекомендуется использовать разборную объемную модель сердца, выполненную в натуральную величину. Наряду с моделью целесообразно продемонстрировать и торс человека, показать расположение сердца в теле челове</w:t>
      </w:r>
      <w:r w:rsidRPr="00B00B7D">
        <w:rPr>
          <w:rFonts w:ascii="Times New Roman" w:eastAsia="Times New Roman" w:hAnsi="Times New Roman" w:cs="Times New Roman"/>
        </w:rPr>
        <w:softHyphen/>
        <w:t>ка. Наряду с моделями можно использовать демонстрационные таблицы или заго</w:t>
      </w:r>
      <w:r w:rsidRPr="00B00B7D">
        <w:rPr>
          <w:rFonts w:ascii="Times New Roman" w:eastAsia="Times New Roman" w:hAnsi="Times New Roman" w:cs="Times New Roman"/>
        </w:rPr>
        <w:softHyphen/>
        <w:t>товленных рисунков, на которых отсутствуют обозначения.</w:t>
      </w:r>
    </w:p>
    <w:p w:rsidR="00B00B7D" w:rsidRPr="00B00B7D" w:rsidRDefault="00B00B7D" w:rsidP="00B00B7D">
      <w:pPr>
        <w:numPr>
          <w:ilvl w:val="0"/>
          <w:numId w:val="33"/>
        </w:numPr>
        <w:tabs>
          <w:tab w:val="left" w:pos="275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lastRenderedPageBreak/>
        <w:t>Определите, как расположено сердце в теле человека с помощью рисунка и модели торса. Подумайте и ответьте на вопрос, почему сердце получило такое название? Найдите верхушку сердца. Куда она обращена?</w:t>
      </w:r>
    </w:p>
    <w:p w:rsidR="00B00B7D" w:rsidRPr="00B00B7D" w:rsidRDefault="00B00B7D" w:rsidP="00B00B7D">
      <w:pPr>
        <w:numPr>
          <w:ilvl w:val="0"/>
          <w:numId w:val="33"/>
        </w:numPr>
        <w:tabs>
          <w:tab w:val="left" w:pos="275"/>
        </w:tabs>
        <w:ind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60288" behindDoc="1" locked="0" layoutInCell="1" allowOverlap="1">
            <wp:simplePos x="0" y="0"/>
            <wp:positionH relativeFrom="margin">
              <wp:posOffset>145415</wp:posOffset>
            </wp:positionH>
            <wp:positionV relativeFrom="margin">
              <wp:posOffset>-64770</wp:posOffset>
            </wp:positionV>
            <wp:extent cx="1877695" cy="1974850"/>
            <wp:effectExtent l="0" t="0" r="8255" b="6350"/>
            <wp:wrapTight wrapText="bothSides">
              <wp:wrapPolygon edited="0">
                <wp:start x="0" y="0"/>
                <wp:lineTo x="0" y="21461"/>
                <wp:lineTo x="21476" y="21461"/>
                <wp:lineTo x="21476" y="0"/>
                <wp:lineTo x="0" y="0"/>
              </wp:wrapPolygon>
            </wp:wrapTight>
            <wp:docPr id="2" name="Рисунок 2" descr="image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5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197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0B7D">
        <w:rPr>
          <w:rFonts w:ascii="Times New Roman" w:eastAsia="Times New Roman" w:hAnsi="Times New Roman" w:cs="Times New Roman"/>
        </w:rPr>
        <w:t>Определите с помощью текста учеб</w:t>
      </w:r>
      <w:r w:rsidRPr="00B00B7D">
        <w:rPr>
          <w:rFonts w:ascii="Times New Roman" w:eastAsia="Times New Roman" w:hAnsi="Times New Roman" w:cs="Times New Roman"/>
        </w:rPr>
        <w:softHyphen/>
        <w:t>ника § 19 (Уч. Б.), каковы размеры сер</w:t>
      </w:r>
      <w:r w:rsidRPr="00B00B7D">
        <w:rPr>
          <w:rFonts w:ascii="Times New Roman" w:eastAsia="Times New Roman" w:hAnsi="Times New Roman" w:cs="Times New Roman"/>
        </w:rPr>
        <w:softHyphen/>
        <w:t>дца. Повторите особенности строения сердечной мышцы (§ 3, с. 12 - Уч. Б.; § 17-Уч. Д.; §22-Уч. К.).</w:t>
      </w:r>
    </w:p>
    <w:p w:rsidR="00B00B7D" w:rsidRPr="00B00B7D" w:rsidRDefault="00B00B7D" w:rsidP="00B00B7D">
      <w:pPr>
        <w:numPr>
          <w:ilvl w:val="0"/>
          <w:numId w:val="33"/>
        </w:numPr>
        <w:tabs>
          <w:tab w:val="left" w:pos="275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Чем покрыто сердце? Какое значение имеет жидкость, выделяемая образова</w:t>
      </w:r>
      <w:r w:rsidRPr="00B00B7D">
        <w:rPr>
          <w:rFonts w:ascii="Times New Roman" w:eastAsia="Times New Roman" w:hAnsi="Times New Roman" w:cs="Times New Roman"/>
        </w:rPr>
        <w:softHyphen/>
        <w:t>нием, покрывающим сердце?</w:t>
      </w:r>
    </w:p>
    <w:p w:rsidR="00B00B7D" w:rsidRPr="00B00B7D" w:rsidRDefault="00B00B7D" w:rsidP="00B00B7D">
      <w:pPr>
        <w:numPr>
          <w:ilvl w:val="0"/>
          <w:numId w:val="33"/>
        </w:numPr>
        <w:tabs>
          <w:tab w:val="left" w:pos="275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Определите правую и левую полови</w:t>
      </w:r>
      <w:r w:rsidRPr="00B00B7D">
        <w:rPr>
          <w:rFonts w:ascii="Times New Roman" w:eastAsia="Times New Roman" w:hAnsi="Times New Roman" w:cs="Times New Roman"/>
        </w:rPr>
        <w:softHyphen/>
        <w:t>ны сердца.</w:t>
      </w:r>
    </w:p>
    <w:p w:rsidR="00B00B7D" w:rsidRPr="00B00B7D" w:rsidRDefault="00B00B7D" w:rsidP="00B00B7D">
      <w:pPr>
        <w:numPr>
          <w:ilvl w:val="0"/>
          <w:numId w:val="33"/>
        </w:numPr>
        <w:tabs>
          <w:tab w:val="left" w:pos="2964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Рассмотрите поверхность модели сердца, а также пользуясь рисунками и текстом учебника, найдите границы между предсердиями и желудочками. Какова толщина их стенок. Какое это имеет значение?</w:t>
      </w:r>
    </w:p>
    <w:p w:rsidR="00B00B7D" w:rsidRPr="00B00B7D" w:rsidRDefault="00B00B7D" w:rsidP="00B00B7D">
      <w:pPr>
        <w:numPr>
          <w:ilvl w:val="0"/>
          <w:numId w:val="33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Найдите аорту — самую крупную артерию и легочную артерию. Подумайте и объясните, почему на рисунках и модели они обозначены разным цветом.</w:t>
      </w:r>
    </w:p>
    <w:p w:rsidR="00B00B7D" w:rsidRPr="00B00B7D" w:rsidRDefault="00B00B7D" w:rsidP="00B00B7D">
      <w:pPr>
        <w:numPr>
          <w:ilvl w:val="0"/>
          <w:numId w:val="33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Найдите сосуды, впадающие в правую и левую половины сердца. Назовите их.</w:t>
      </w:r>
    </w:p>
    <w:p w:rsidR="00B00B7D" w:rsidRPr="00B00B7D" w:rsidRDefault="00B00B7D" w:rsidP="00B00B7D">
      <w:pPr>
        <w:numPr>
          <w:ilvl w:val="0"/>
          <w:numId w:val="33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Внутри вскрытых желудочков найдите створчатые клапаны, рассмотрите су</w:t>
      </w:r>
      <w:r w:rsidRPr="00B00B7D">
        <w:rPr>
          <w:rFonts w:ascii="Times New Roman" w:eastAsia="Times New Roman" w:hAnsi="Times New Roman" w:cs="Times New Roman"/>
        </w:rPr>
        <w:softHyphen/>
        <w:t>хожильные нити и мышечные сосочки. Какова функция створчатых клапа</w:t>
      </w:r>
      <w:r w:rsidRPr="00B00B7D">
        <w:rPr>
          <w:rFonts w:ascii="Times New Roman" w:eastAsia="Times New Roman" w:hAnsi="Times New Roman" w:cs="Times New Roman"/>
        </w:rPr>
        <w:softHyphen/>
        <w:t>нов, сухожильных нитей и мышечных сосочков?</w:t>
      </w:r>
    </w:p>
    <w:p w:rsidR="00B00B7D" w:rsidRPr="00B00B7D" w:rsidRDefault="00B00B7D" w:rsidP="00B00B7D">
      <w:pPr>
        <w:numPr>
          <w:ilvl w:val="0"/>
          <w:numId w:val="33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В аорте и легочной артерии найдите полулунные клапаны. Каково их функ</w:t>
      </w:r>
      <w:r w:rsidRPr="00B00B7D">
        <w:rPr>
          <w:rFonts w:ascii="Times New Roman" w:eastAsia="Times New Roman" w:hAnsi="Times New Roman" w:cs="Times New Roman"/>
        </w:rPr>
        <w:softHyphen/>
        <w:t>циональное значение?</w:t>
      </w:r>
    </w:p>
    <w:p w:rsidR="00B00B7D" w:rsidRPr="00B00B7D" w:rsidRDefault="00B00B7D" w:rsidP="00B00B7D">
      <w:pPr>
        <w:numPr>
          <w:ilvl w:val="0"/>
          <w:numId w:val="33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Сделайте вывод, ответив на следующий вопрос: в чем заключается связь строения сердца с выполняемой им функцией?</w:t>
      </w:r>
    </w:p>
    <w:p w:rsidR="00B00B7D" w:rsidRPr="00B00B7D" w:rsidRDefault="00B00B7D" w:rsidP="00B00B7D">
      <w:pPr>
        <w:numPr>
          <w:ilvl w:val="0"/>
          <w:numId w:val="33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А теперь закройте учебник, и попробуйте проверить свои знания, выполнив следующее задание: запишите в тетради, что обозначено под цифрами 1-12 на рисунке тематической карты.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После выполнения самостоятельной работы в классе организуется обсуждение проделанной работы, ребята делают основные выводы урока. Учитель в случае не</w:t>
      </w:r>
      <w:r w:rsidRPr="00B00B7D">
        <w:rPr>
          <w:rFonts w:ascii="Times New Roman" w:eastAsia="Times New Roman" w:hAnsi="Times New Roman" w:cs="Times New Roman"/>
        </w:rPr>
        <w:softHyphen/>
        <w:t>обходимости дополняет ответы учащихся.</w:t>
      </w:r>
    </w:p>
    <w:p w:rsidR="00B00B7D" w:rsidRPr="00B00B7D" w:rsidRDefault="00B00B7D" w:rsidP="00B00B7D">
      <w:pPr>
        <w:keepNext/>
        <w:keepLines/>
        <w:numPr>
          <w:ilvl w:val="0"/>
          <w:numId w:val="27"/>
        </w:numPr>
        <w:tabs>
          <w:tab w:val="left" w:pos="285"/>
        </w:tabs>
        <w:ind w:right="57"/>
        <w:outlineLvl w:val="7"/>
        <w:rPr>
          <w:rFonts w:ascii="Times New Roman" w:eastAsia="Times New Roman" w:hAnsi="Times New Roman" w:cs="Times New Roman"/>
        </w:rPr>
      </w:pPr>
      <w:bookmarkStart w:id="5" w:name="bookmark239"/>
      <w:r w:rsidRPr="00B00B7D">
        <w:rPr>
          <w:rFonts w:ascii="Times New Roman" w:eastAsia="Times New Roman" w:hAnsi="Times New Roman" w:cs="Times New Roman"/>
        </w:rPr>
        <w:t>Общие выводы урока</w:t>
      </w:r>
      <w:bookmarkEnd w:id="5"/>
    </w:p>
    <w:p w:rsidR="00B00B7D" w:rsidRPr="00B00B7D" w:rsidRDefault="00B00B7D" w:rsidP="00B00B7D">
      <w:pPr>
        <w:numPr>
          <w:ilvl w:val="0"/>
          <w:numId w:val="34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Сердце придает движение крови благодаря своим сокращениям. Сердечная мышца (миокард) образована мелкими одноядерными клетками — кардио- цитами, которые отделены друг от друга вставочными дисками, играющи</w:t>
      </w:r>
      <w:r w:rsidRPr="00B00B7D">
        <w:rPr>
          <w:rFonts w:ascii="Times New Roman" w:eastAsia="Times New Roman" w:hAnsi="Times New Roman" w:cs="Times New Roman"/>
        </w:rPr>
        <w:softHyphen/>
        <w:t>ми важную роль в передаче возбуждения по миокарду (Ю. В. Лабунский, И. В. Мартыненко, В. Н. Николаенко. Неточности в школьных учебниках// «Биология в школе» № 4. 2004 г.)</w:t>
      </w:r>
    </w:p>
    <w:p w:rsidR="00B00B7D" w:rsidRPr="00B00B7D" w:rsidRDefault="00B00B7D" w:rsidP="00B00B7D">
      <w:pPr>
        <w:numPr>
          <w:ilvl w:val="0"/>
          <w:numId w:val="34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Сердце человека четырехкамерное, как и у вех млекопитающих, и состоит из</w:t>
      </w:r>
    </w:p>
    <w:p w:rsidR="00B00B7D" w:rsidRPr="00B00B7D" w:rsidRDefault="00B00B7D" w:rsidP="00B00B7D">
      <w:pPr>
        <w:numPr>
          <w:ilvl w:val="0"/>
          <w:numId w:val="24"/>
        </w:numPr>
        <w:tabs>
          <w:tab w:val="left" w:pos="612"/>
          <w:tab w:val="left" w:pos="562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предсердий и двух желудочков.</w:t>
      </w:r>
    </w:p>
    <w:p w:rsidR="00B00B7D" w:rsidRPr="00B00B7D" w:rsidRDefault="00B00B7D" w:rsidP="00B00B7D">
      <w:pPr>
        <w:numPr>
          <w:ilvl w:val="0"/>
          <w:numId w:val="34"/>
        </w:numPr>
        <w:tabs>
          <w:tab w:val="left" w:pos="612"/>
        </w:tabs>
        <w:ind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Односторонний ток крови обеспечивают створчатые и полулунные клапаны, которые открываются под давлением крови только в одном направлении.</w:t>
      </w:r>
    </w:p>
    <w:p w:rsidR="00B00B7D" w:rsidRPr="00B00B7D" w:rsidRDefault="00B00B7D" w:rsidP="00B00B7D">
      <w:pPr>
        <w:keepNext/>
        <w:keepLines/>
        <w:numPr>
          <w:ilvl w:val="0"/>
          <w:numId w:val="27"/>
        </w:numPr>
        <w:tabs>
          <w:tab w:val="left" w:pos="285"/>
        </w:tabs>
        <w:ind w:right="57"/>
        <w:outlineLvl w:val="7"/>
        <w:rPr>
          <w:rFonts w:ascii="Times New Roman" w:eastAsia="Times New Roman" w:hAnsi="Times New Roman" w:cs="Times New Roman"/>
        </w:rPr>
      </w:pPr>
      <w:bookmarkStart w:id="6" w:name="bookmark240"/>
      <w:r w:rsidRPr="00B00B7D">
        <w:rPr>
          <w:rFonts w:ascii="Times New Roman" w:eastAsia="Times New Roman" w:hAnsi="Times New Roman" w:cs="Times New Roman"/>
        </w:rPr>
        <w:t>Домашнее задание</w:t>
      </w:r>
      <w:bookmarkEnd w:id="6"/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Уч. Б.: § 18, 19 «Строение сердца», термины.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</w:rPr>
        <w:t>Уч. К.: § 22.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</w:rPr>
        <w:sectPr w:rsidR="00B00B7D" w:rsidRPr="00B00B7D" w:rsidSect="00E122BA">
          <w:headerReference w:type="even" r:id="rId12"/>
          <w:headerReference w:type="default" r:id="rId13"/>
          <w:pgSz w:w="11909" w:h="16838"/>
          <w:pgMar w:top="993" w:right="710" w:bottom="851" w:left="993" w:header="0" w:footer="3" w:gutter="0"/>
          <w:pgNumType w:start="179"/>
          <w:cols w:space="720"/>
          <w:noEndnote/>
          <w:docGrid w:linePitch="360"/>
        </w:sectPr>
      </w:pPr>
      <w:r w:rsidRPr="00B00B7D">
        <w:rPr>
          <w:rFonts w:ascii="Times New Roman" w:eastAsia="Times New Roman" w:hAnsi="Times New Roman" w:cs="Times New Roman"/>
        </w:rPr>
        <w:t>Уч. Д.: §17.</w:t>
      </w:r>
    </w:p>
    <w:p w:rsidR="00B00B7D" w:rsidRPr="00B00B7D" w:rsidRDefault="00B00B7D" w:rsidP="00B00B7D">
      <w:pPr>
        <w:ind w:left="340" w:right="57" w:firstLine="220"/>
        <w:rPr>
          <w:rFonts w:ascii="Times New Roman" w:eastAsia="Times New Roman" w:hAnsi="Times New Roman" w:cs="Times New Roman"/>
        </w:rPr>
      </w:pPr>
      <w:r w:rsidRPr="00B00B7D">
        <w:rPr>
          <w:rFonts w:ascii="Times New Roman" w:eastAsia="Times New Roman" w:hAnsi="Times New Roman" w:cs="Times New Roman"/>
          <w:i/>
          <w:iCs/>
        </w:rPr>
        <w:lastRenderedPageBreak/>
        <w:t>Индивидуальное задание:</w:t>
      </w:r>
      <w:r w:rsidRPr="00B00B7D">
        <w:rPr>
          <w:rFonts w:ascii="Times New Roman" w:eastAsia="Times New Roman" w:hAnsi="Times New Roman" w:cs="Times New Roman"/>
        </w:rPr>
        <w:t xml:space="preserve"> подготовить сообщение об исследованиях деятельности сердца.</w:t>
      </w:r>
    </w:p>
    <w:p w:rsidR="00B00B7D" w:rsidRPr="00B00B7D" w:rsidRDefault="00B00B7D" w:rsidP="00B00B7D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Дополнительная информация</w:t>
      </w:r>
    </w:p>
    <w:p w:rsidR="00B00B7D" w:rsidRPr="00B00B7D" w:rsidRDefault="00B00B7D" w:rsidP="00B00B7D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Словосочетание «предсердие сердца» происходит от лат. «атриум», что означает «передний двор» (часть внутреннего двора античного римского дома). Действительно, первыми кровь принимают в себя предсердия, а уже потом она поступает в желудоч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ки.</w:t>
      </w:r>
    </w:p>
    <w:p w:rsidR="00B00B7D" w:rsidRPr="00B00B7D" w:rsidRDefault="00B00B7D" w:rsidP="00B00B7D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i/>
          <w:iCs/>
        </w:rPr>
        <w:t>Клапан</w:t>
      </w:r>
      <w:r w:rsidRPr="00B00B7D">
        <w:rPr>
          <w:rFonts w:ascii="Times New Roman" w:eastAsia="Times New Roman" w:hAnsi="Times New Roman" w:cs="Times New Roman"/>
          <w:b/>
          <w:bCs/>
        </w:rPr>
        <w:t xml:space="preserve"> (сердечный) — от нем. «клаппе» — «крышка, заслонка, закрывание просвета». Считается, что возникновение этого слова было чисто подражательным.</w:t>
      </w:r>
    </w:p>
    <w:p w:rsidR="00B00B7D" w:rsidRPr="00B00B7D" w:rsidRDefault="00B00B7D" w:rsidP="00B00B7D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Сердце человека прилегает к левому легкому. Вершиной сердца обращено вниз и влево и доходит до пятого межреберья. Основание сердца расширено, обращено вверх и вправо.</w:t>
      </w:r>
    </w:p>
    <w:p w:rsidR="00B00B7D" w:rsidRPr="00B00B7D" w:rsidRDefault="00B00B7D" w:rsidP="00B00B7D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На наружной поверхности сердца находятся поперечная венечная борозда, отде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ляющая предсердия от желудочков, а также передняя и задняя продольные борозды, разделяющие правый и левый желудочки и соответствующие межжелудочковой пере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городке.</w:t>
      </w:r>
    </w:p>
    <w:p w:rsidR="00B00B7D" w:rsidRPr="00B00B7D" w:rsidRDefault="00B00B7D" w:rsidP="00B00B7D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Предсердно-желудочковые отверстия снабжены клапанами: в правой половине серд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ца трехстворчатый, влевой —двухстворчатый (митральный. Сухожильные нити, соединя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ющие створки клапана с сосочковыми мышцами, препятствуют выворачиванию клапана из желудочка в предсердие: при сокращении желудочков кровь давит на створки снизу, они поднимаются и смыкаются друг с другом, а ток крови направляется в аорту из левого желудочка и в легочный ствол - из правого.</w:t>
      </w:r>
    </w:p>
    <w:p w:rsidR="00B00B7D" w:rsidRPr="00B00B7D" w:rsidRDefault="00B00B7D" w:rsidP="00B00B7D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>На поверхности желудочков видно множество кровеносных сосудов. Приблизительно 1/10 часть крови, выбрасываемой в аорту, идет на кровоснабжение сердечной мышцы. Это объясняется тем, что мышца сердца обладает большой силой сокращения и, следователь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но, требует доставки большого количества кислорода, питательных веществ и быстрого удаления продуктов распада и окисления.</w:t>
      </w:r>
    </w:p>
    <w:p w:rsidR="00B00B7D" w:rsidRPr="00B00B7D" w:rsidRDefault="00B00B7D" w:rsidP="00B00B7D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i/>
          <w:iCs/>
        </w:rPr>
        <w:t>Аорта</w:t>
      </w:r>
      <w:r w:rsidRPr="00B00B7D">
        <w:rPr>
          <w:rFonts w:ascii="Times New Roman" w:eastAsia="Times New Roman" w:hAnsi="Times New Roman" w:cs="Times New Roman"/>
          <w:b/>
          <w:bCs/>
        </w:rPr>
        <w:t xml:space="preserve"> - самый крупный сосуд, несущий кровь ко всем органам, выхолит из левого желудочка и круто поворачивает влево. Легочный ствол, идущий от правого желудочка, расположен на передней поверхности сердца впереди аорты. В правое предсердие впада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ют верхняя и нижняя полые вены, в левое - четыре легочные вены.</w:t>
      </w:r>
    </w:p>
    <w:p w:rsidR="00B00B7D" w:rsidRPr="00B00B7D" w:rsidRDefault="00B00B7D" w:rsidP="00B00B7D">
      <w:pPr>
        <w:ind w:left="340" w:right="57" w:firstLine="220"/>
        <w:rPr>
          <w:rFonts w:ascii="Times New Roman" w:eastAsia="Times New Roman" w:hAnsi="Times New Roman" w:cs="Times New Roman"/>
          <w:b/>
          <w:bCs/>
        </w:rPr>
      </w:pPr>
      <w:r w:rsidRPr="00B00B7D">
        <w:rPr>
          <w:rFonts w:ascii="Times New Roman" w:eastAsia="Times New Roman" w:hAnsi="Times New Roman" w:cs="Times New Roman"/>
          <w:b/>
          <w:bCs/>
        </w:rPr>
        <w:t xml:space="preserve">Тонкая перегородка между предсердиями и толстая между желудочками делят сердце на правую - </w:t>
      </w:r>
      <w:r w:rsidRPr="00B00B7D">
        <w:rPr>
          <w:rFonts w:ascii="Times New Roman" w:eastAsia="Times New Roman" w:hAnsi="Times New Roman" w:cs="Times New Roman"/>
          <w:i/>
          <w:iCs/>
        </w:rPr>
        <w:t>венозную</w:t>
      </w:r>
      <w:r w:rsidRPr="00B00B7D">
        <w:rPr>
          <w:rFonts w:ascii="Times New Roman" w:eastAsia="Times New Roman" w:hAnsi="Times New Roman" w:cs="Times New Roman"/>
          <w:b/>
          <w:bCs/>
        </w:rPr>
        <w:t xml:space="preserve"> и левую — </w:t>
      </w:r>
      <w:r w:rsidRPr="00B00B7D">
        <w:rPr>
          <w:rFonts w:ascii="Times New Roman" w:eastAsia="Times New Roman" w:hAnsi="Times New Roman" w:cs="Times New Roman"/>
          <w:i/>
          <w:iCs/>
        </w:rPr>
        <w:t>артериальную</w:t>
      </w:r>
      <w:r w:rsidRPr="00B00B7D">
        <w:rPr>
          <w:rFonts w:ascii="Times New Roman" w:eastAsia="Times New Roman" w:hAnsi="Times New Roman" w:cs="Times New Roman"/>
          <w:b/>
          <w:bCs/>
        </w:rPr>
        <w:t xml:space="preserve"> половины. На межпредсердной перегород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ке видно заросшее овальное отверстие. Через него у зародыша кровь из правого предсер</w:t>
      </w:r>
      <w:r w:rsidRPr="00B00B7D">
        <w:rPr>
          <w:rFonts w:ascii="Times New Roman" w:eastAsia="Times New Roman" w:hAnsi="Times New Roman" w:cs="Times New Roman"/>
          <w:b/>
          <w:bCs/>
        </w:rPr>
        <w:softHyphen/>
        <w:t>дия поступает в левое. В результате у зародыша во всех отделах сердца течет смешанная кровь.</w:t>
      </w:r>
    </w:p>
    <w:p w:rsidR="00DE31B9" w:rsidRPr="00B00B7D" w:rsidRDefault="00DE31B9" w:rsidP="00B00B7D">
      <w:bookmarkStart w:id="7" w:name="_GoBack"/>
      <w:bookmarkEnd w:id="7"/>
    </w:p>
    <w:sectPr w:rsidR="00DE31B9" w:rsidRPr="00B00B7D">
      <w:headerReference w:type="even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CFF" w:rsidRDefault="00C76CFF">
      <w:r>
        <w:separator/>
      </w:r>
    </w:p>
  </w:endnote>
  <w:endnote w:type="continuationSeparator" w:id="0">
    <w:p w:rsidR="00C76CFF" w:rsidRDefault="00C76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B7D" w:rsidRDefault="00B00B7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B7D" w:rsidRDefault="00B00B7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CFF" w:rsidRDefault="00C76CFF">
      <w:r>
        <w:separator/>
      </w:r>
    </w:p>
  </w:footnote>
  <w:footnote w:type="continuationSeparator" w:id="0">
    <w:p w:rsidR="00C76CFF" w:rsidRDefault="00C76CFF">
      <w:r>
        <w:continuationSeparator/>
      </w:r>
    </w:p>
  </w:footnote>
  <w:footnote w:id="1">
    <w:p w:rsidR="00B00B7D" w:rsidRDefault="00B00B7D" w:rsidP="00B00B7D">
      <w:pPr>
        <w:pStyle w:val="af4"/>
        <w:shd w:val="clear" w:color="auto" w:fill="auto"/>
        <w:tabs>
          <w:tab w:val="left" w:pos="146"/>
        </w:tabs>
        <w:spacing w:line="155" w:lineRule="exact"/>
        <w:ind w:left="20" w:right="280"/>
        <w:jc w:val="both"/>
      </w:pPr>
      <w:r>
        <w:footnoteRef/>
      </w:r>
      <w:r>
        <w:tab/>
        <w:t>Материал взят из пособия «Внеклассные занятия по биологии: необычные формы и методы акти</w:t>
      </w:r>
      <w:r>
        <w:softHyphen/>
        <w:t>визации познания/ Ред. - сост. Л. Ю. Ганич - М.: Школа-Пресс, 1998. - 160 с. («Биология в школе». Библиотека журнала»)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B7D" w:rsidRDefault="00B00B7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2047240</wp:posOffset>
              </wp:positionH>
              <wp:positionV relativeFrom="page">
                <wp:posOffset>2036445</wp:posOffset>
              </wp:positionV>
              <wp:extent cx="1254760" cy="95885"/>
              <wp:effectExtent l="0" t="0" r="3175" b="1270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4760" cy="95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0B7D" w:rsidRDefault="00B00B7D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75pt"/>
                            </w:rPr>
                            <w:t>Учебно-тематическая карта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margin-left:161.2pt;margin-top:160.35pt;width:98.8pt;height:7.5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" filled="f" stroked="f">
              <v:textbox style="mso-fit-shape-to-text:t" inset="0,0,0,0">
                <w:txbxContent>
                  <w:p w:rsidR="00B00B7D" w:rsidRDefault="00B00B7D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75pt"/>
                      </w:rPr>
                      <w:t>Учебно-тематическая карта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B7D" w:rsidRDefault="00B00B7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2047240</wp:posOffset>
              </wp:positionH>
              <wp:positionV relativeFrom="page">
                <wp:posOffset>2036445</wp:posOffset>
              </wp:positionV>
              <wp:extent cx="1209040" cy="109220"/>
              <wp:effectExtent l="0" t="0" r="127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0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0B7D" w:rsidRDefault="00B00B7D">
                          <w:pPr>
                            <w:pStyle w:val="18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875pt"/>
                            </w:rPr>
                            <w:t>Учебно-тематическая карта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8" type="#_x0000_t202" style="position:absolute;margin-left:161.2pt;margin-top:160.35pt;width:95.2pt;height:8.6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" filled="f" stroked="f">
              <v:textbox style="mso-fit-shape-to-text:t" inset="0,0,0,0">
                <w:txbxContent>
                  <w:p w:rsidR="00B00B7D" w:rsidRDefault="00B00B7D">
                    <w:pPr>
                      <w:pStyle w:val="180"/>
                      <w:shd w:val="clear" w:color="auto" w:fill="auto"/>
                      <w:spacing w:line="240" w:lineRule="auto"/>
                    </w:pPr>
                    <w:r>
                      <w:rPr>
                        <w:rStyle w:val="1875pt"/>
                      </w:rPr>
                      <w:t>Учебно-тематическая карта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DE1AE6A" wp14:editId="75ECE2FC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0CA3"/>
    <w:multiLevelType w:val="multilevel"/>
    <w:tmpl w:val="13C248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FB577F"/>
    <w:multiLevelType w:val="multilevel"/>
    <w:tmpl w:val="BF303D6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847CB"/>
    <w:multiLevelType w:val="multilevel"/>
    <w:tmpl w:val="FED61D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873697"/>
    <w:multiLevelType w:val="multilevel"/>
    <w:tmpl w:val="05C0C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DD3A94"/>
    <w:multiLevelType w:val="multilevel"/>
    <w:tmpl w:val="F69C7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5F5D1F"/>
    <w:multiLevelType w:val="multilevel"/>
    <w:tmpl w:val="5F62C3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C42088"/>
    <w:multiLevelType w:val="multilevel"/>
    <w:tmpl w:val="5B925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8918DF"/>
    <w:multiLevelType w:val="multilevel"/>
    <w:tmpl w:val="93B28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4D656B"/>
    <w:multiLevelType w:val="multilevel"/>
    <w:tmpl w:val="ED08E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3B0A77"/>
    <w:multiLevelType w:val="multilevel"/>
    <w:tmpl w:val="53EE23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141C74"/>
    <w:multiLevelType w:val="multilevel"/>
    <w:tmpl w:val="7C86BF2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20407C"/>
    <w:multiLevelType w:val="multilevel"/>
    <w:tmpl w:val="0DA4AC6E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84127C"/>
    <w:multiLevelType w:val="multilevel"/>
    <w:tmpl w:val="9522C90A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7E1C5A"/>
    <w:multiLevelType w:val="multilevel"/>
    <w:tmpl w:val="D75C69D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DA7640"/>
    <w:multiLevelType w:val="multilevel"/>
    <w:tmpl w:val="6E261750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BB75F2"/>
    <w:multiLevelType w:val="multilevel"/>
    <w:tmpl w:val="13A6305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A7679B"/>
    <w:multiLevelType w:val="multilevel"/>
    <w:tmpl w:val="E2EE70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281ED8"/>
    <w:multiLevelType w:val="multilevel"/>
    <w:tmpl w:val="E0B62A4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792D02"/>
    <w:multiLevelType w:val="multilevel"/>
    <w:tmpl w:val="B6CC66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4D1399"/>
    <w:multiLevelType w:val="multilevel"/>
    <w:tmpl w:val="14BA96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7E0997"/>
    <w:multiLevelType w:val="multilevel"/>
    <w:tmpl w:val="13363F9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51554C2"/>
    <w:multiLevelType w:val="multilevel"/>
    <w:tmpl w:val="9AA4FE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6D4687"/>
    <w:multiLevelType w:val="multilevel"/>
    <w:tmpl w:val="C706E59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58A3A86"/>
    <w:multiLevelType w:val="multilevel"/>
    <w:tmpl w:val="B3B8326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220B64"/>
    <w:multiLevelType w:val="multilevel"/>
    <w:tmpl w:val="53E053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2B7BB6"/>
    <w:multiLevelType w:val="multilevel"/>
    <w:tmpl w:val="874866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C8E5194"/>
    <w:multiLevelType w:val="multilevel"/>
    <w:tmpl w:val="C63458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E772C7B"/>
    <w:multiLevelType w:val="multilevel"/>
    <w:tmpl w:val="47945718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DF19D0"/>
    <w:multiLevelType w:val="multilevel"/>
    <w:tmpl w:val="0966F74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3991000"/>
    <w:multiLevelType w:val="multilevel"/>
    <w:tmpl w:val="EB2238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3ED17B0"/>
    <w:multiLevelType w:val="multilevel"/>
    <w:tmpl w:val="EC3E8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412385E"/>
    <w:multiLevelType w:val="multilevel"/>
    <w:tmpl w:val="75444D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F35B09"/>
    <w:multiLevelType w:val="multilevel"/>
    <w:tmpl w:val="67661DE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10307A"/>
    <w:multiLevelType w:val="multilevel"/>
    <w:tmpl w:val="CEE48E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21"/>
  </w:num>
  <w:num w:numId="3">
    <w:abstractNumId w:val="15"/>
  </w:num>
  <w:num w:numId="4">
    <w:abstractNumId w:val="2"/>
  </w:num>
  <w:num w:numId="5">
    <w:abstractNumId w:val="8"/>
  </w:num>
  <w:num w:numId="6">
    <w:abstractNumId w:val="13"/>
  </w:num>
  <w:num w:numId="7">
    <w:abstractNumId w:val="30"/>
  </w:num>
  <w:num w:numId="8">
    <w:abstractNumId w:val="17"/>
  </w:num>
  <w:num w:numId="9">
    <w:abstractNumId w:val="6"/>
  </w:num>
  <w:num w:numId="10">
    <w:abstractNumId w:val="1"/>
  </w:num>
  <w:num w:numId="11">
    <w:abstractNumId w:val="18"/>
  </w:num>
  <w:num w:numId="12">
    <w:abstractNumId w:val="4"/>
  </w:num>
  <w:num w:numId="13">
    <w:abstractNumId w:val="23"/>
  </w:num>
  <w:num w:numId="14">
    <w:abstractNumId w:val="27"/>
  </w:num>
  <w:num w:numId="15">
    <w:abstractNumId w:val="22"/>
  </w:num>
  <w:num w:numId="16">
    <w:abstractNumId w:val="10"/>
  </w:num>
  <w:num w:numId="17">
    <w:abstractNumId w:val="33"/>
  </w:num>
  <w:num w:numId="18">
    <w:abstractNumId w:val="12"/>
  </w:num>
  <w:num w:numId="19">
    <w:abstractNumId w:val="0"/>
  </w:num>
  <w:num w:numId="20">
    <w:abstractNumId w:val="16"/>
  </w:num>
  <w:num w:numId="21">
    <w:abstractNumId w:val="29"/>
  </w:num>
  <w:num w:numId="22">
    <w:abstractNumId w:val="19"/>
  </w:num>
  <w:num w:numId="23">
    <w:abstractNumId w:val="32"/>
  </w:num>
  <w:num w:numId="24">
    <w:abstractNumId w:val="20"/>
  </w:num>
  <w:num w:numId="25">
    <w:abstractNumId w:val="7"/>
  </w:num>
  <w:num w:numId="26">
    <w:abstractNumId w:val="31"/>
  </w:num>
  <w:num w:numId="27">
    <w:abstractNumId w:val="3"/>
  </w:num>
  <w:num w:numId="28">
    <w:abstractNumId w:val="24"/>
  </w:num>
  <w:num w:numId="29">
    <w:abstractNumId w:val="5"/>
  </w:num>
  <w:num w:numId="30">
    <w:abstractNumId w:val="28"/>
  </w:num>
  <w:num w:numId="31">
    <w:abstractNumId w:val="11"/>
  </w:num>
  <w:num w:numId="32">
    <w:abstractNumId w:val="14"/>
  </w:num>
  <w:num w:numId="33">
    <w:abstractNumId w:val="25"/>
  </w:num>
  <w:num w:numId="34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A1567"/>
    <w:rsid w:val="003054CD"/>
    <w:rsid w:val="0032064B"/>
    <w:rsid w:val="00320BB5"/>
    <w:rsid w:val="00337CEA"/>
    <w:rsid w:val="00391F21"/>
    <w:rsid w:val="00493DBB"/>
    <w:rsid w:val="004C029B"/>
    <w:rsid w:val="004F0DB5"/>
    <w:rsid w:val="0052464A"/>
    <w:rsid w:val="00532A66"/>
    <w:rsid w:val="0056192A"/>
    <w:rsid w:val="005E11F7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8B5816"/>
    <w:rsid w:val="0090540E"/>
    <w:rsid w:val="00967CD1"/>
    <w:rsid w:val="009764D1"/>
    <w:rsid w:val="00997A69"/>
    <w:rsid w:val="00A10259"/>
    <w:rsid w:val="00A266F0"/>
    <w:rsid w:val="00A279F8"/>
    <w:rsid w:val="00A44DA1"/>
    <w:rsid w:val="00AB7DD5"/>
    <w:rsid w:val="00B00B7D"/>
    <w:rsid w:val="00B24748"/>
    <w:rsid w:val="00B36772"/>
    <w:rsid w:val="00C76CFF"/>
    <w:rsid w:val="00CA26C1"/>
    <w:rsid w:val="00CB1EF9"/>
    <w:rsid w:val="00D71A95"/>
    <w:rsid w:val="00D826EF"/>
    <w:rsid w:val="00DB4329"/>
    <w:rsid w:val="00DE31B9"/>
    <w:rsid w:val="00E03DAA"/>
    <w:rsid w:val="00E16D99"/>
    <w:rsid w:val="00EC4BB2"/>
    <w:rsid w:val="00EE36EF"/>
    <w:rsid w:val="00EF610E"/>
    <w:rsid w:val="00F76E80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1890</Words>
  <Characters>10779</Characters>
  <Application>Microsoft Office Word</Application>
  <DocSecurity>0</DocSecurity>
  <Lines>89</Lines>
  <Paragraphs>25</Paragraphs>
  <ScaleCrop>false</ScaleCrop>
  <Company>Microsoft</Company>
  <LinksUpToDate>false</LinksUpToDate>
  <CharactersWithSpaces>12644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34</cp:revision>
  <dcterms:created xsi:type="dcterms:W3CDTF">2015-01-19T11:54:00Z</dcterms:created>
  <dcterms:modified xsi:type="dcterms:W3CDTF">2015-01-21T19:31:00Z</dcterms:modified>
</cp:coreProperties>
</file>